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BB" w:rsidRDefault="00706FBB">
      <w:pPr>
        <w:spacing w:line="15" w:lineRule="auto"/>
        <w:jc w:val="center"/>
        <w:rPr>
          <w:sz w:val="28"/>
          <w:szCs w:val="22"/>
        </w:rPr>
      </w:pPr>
      <w:r>
        <w:rPr>
          <w:rFonts w:ascii="黑体" w:eastAsia="黑体" w:hAnsi="黑体" w:cs="黑体" w:hint="eastAsia"/>
          <w:sz w:val="48"/>
          <w:szCs w:val="96"/>
        </w:rPr>
        <w:t>重</w:t>
      </w:r>
      <w:r>
        <w:rPr>
          <w:rFonts w:ascii="黑体" w:eastAsia="黑体" w:hAnsi="黑体" w:cs="黑体"/>
          <w:sz w:val="48"/>
          <w:szCs w:val="96"/>
        </w:rPr>
        <w:t xml:space="preserve"> </w:t>
      </w:r>
      <w:r>
        <w:rPr>
          <w:rFonts w:ascii="黑体" w:eastAsia="黑体" w:hAnsi="黑体" w:cs="黑体" w:hint="eastAsia"/>
          <w:sz w:val="48"/>
          <w:szCs w:val="96"/>
        </w:rPr>
        <w:t>大</w:t>
      </w:r>
      <w:r>
        <w:rPr>
          <w:rFonts w:ascii="黑体" w:eastAsia="黑体" w:hAnsi="黑体" w:cs="黑体"/>
          <w:sz w:val="48"/>
          <w:szCs w:val="96"/>
        </w:rPr>
        <w:t xml:space="preserve"> </w:t>
      </w:r>
      <w:r>
        <w:rPr>
          <w:rFonts w:ascii="黑体" w:eastAsia="黑体" w:hAnsi="黑体" w:cs="黑体" w:hint="eastAsia"/>
          <w:sz w:val="48"/>
          <w:szCs w:val="96"/>
        </w:rPr>
        <w:t>疾</w:t>
      </w:r>
      <w:r>
        <w:rPr>
          <w:rFonts w:ascii="黑体" w:eastAsia="黑体" w:hAnsi="黑体" w:cs="黑体"/>
          <w:sz w:val="48"/>
          <w:szCs w:val="96"/>
        </w:rPr>
        <w:t xml:space="preserve"> </w:t>
      </w:r>
      <w:r>
        <w:rPr>
          <w:rFonts w:ascii="黑体" w:eastAsia="黑体" w:hAnsi="黑体" w:cs="黑体" w:hint="eastAsia"/>
          <w:sz w:val="48"/>
          <w:szCs w:val="96"/>
        </w:rPr>
        <w:t>病</w:t>
      </w:r>
      <w:r>
        <w:rPr>
          <w:rFonts w:ascii="黑体" w:eastAsia="黑体" w:hAnsi="黑体" w:cs="黑体"/>
          <w:sz w:val="48"/>
          <w:szCs w:val="96"/>
        </w:rPr>
        <w:t xml:space="preserve"> </w:t>
      </w:r>
      <w:r>
        <w:rPr>
          <w:rFonts w:ascii="黑体" w:eastAsia="黑体" w:hAnsi="黑体" w:cs="黑体" w:hint="eastAsia"/>
          <w:sz w:val="48"/>
          <w:szCs w:val="96"/>
        </w:rPr>
        <w:t>病</w:t>
      </w:r>
      <w:r>
        <w:rPr>
          <w:rFonts w:ascii="黑体" w:eastAsia="黑体" w:hAnsi="黑体" w:cs="黑体"/>
          <w:sz w:val="48"/>
          <w:szCs w:val="96"/>
        </w:rPr>
        <w:t xml:space="preserve"> </w:t>
      </w:r>
      <w:r>
        <w:rPr>
          <w:rFonts w:ascii="黑体" w:eastAsia="黑体" w:hAnsi="黑体" w:cs="黑体" w:hint="eastAsia"/>
          <w:sz w:val="48"/>
          <w:szCs w:val="96"/>
        </w:rPr>
        <w:t>种</w:t>
      </w:r>
    </w:p>
    <w:p w:rsidR="00706FBB" w:rsidRDefault="00706FBB">
      <w:pPr>
        <w:spacing w:line="15" w:lineRule="auto"/>
        <w:rPr>
          <w:sz w:val="28"/>
          <w:szCs w:val="22"/>
        </w:rPr>
        <w:sectPr w:rsidR="00706FBB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儿童白血病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sz w:val="28"/>
          <w:szCs w:val="22"/>
        </w:rPr>
        <w:t>2</w:t>
      </w:r>
      <w:r>
        <w:rPr>
          <w:rFonts w:hint="eastAsia"/>
          <w:sz w:val="28"/>
          <w:szCs w:val="22"/>
        </w:rPr>
        <w:t>儿童先天性心脏病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终末期肾病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乳腺癌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宫颈癌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重性精神病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艾滋病机会性感染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耐多药肺结核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肺癌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食道癌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胃癌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结肠癌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直肠癌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慢性粒细胞白血病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急性心肌梗塞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脑梗死（限经血管介入治疗）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血友病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sz w:val="28"/>
          <w:szCs w:val="22"/>
        </w:rPr>
        <w:t>I</w:t>
      </w:r>
      <w:r>
        <w:rPr>
          <w:rFonts w:hint="eastAsia"/>
          <w:sz w:val="28"/>
          <w:szCs w:val="22"/>
        </w:rPr>
        <w:t>型糖尿病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甲亢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唇腭裂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肝癌</w:t>
      </w:r>
    </w:p>
    <w:p w:rsidR="00706FBB" w:rsidRDefault="00706FBB">
      <w:pPr>
        <w:numPr>
          <w:ilvl w:val="0"/>
          <w:numId w:val="1"/>
        </w:numPr>
        <w:tabs>
          <w:tab w:val="left" w:pos="341"/>
        </w:tabs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甲状腺癌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卵巢癌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淋巴癌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膀胱癌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喉癌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鼻</w:t>
      </w:r>
      <w:r>
        <w:rPr>
          <w:sz w:val="28"/>
          <w:szCs w:val="22"/>
        </w:rPr>
        <w:t>(</w:t>
      </w:r>
      <w:r>
        <w:rPr>
          <w:rFonts w:hint="eastAsia"/>
          <w:sz w:val="28"/>
          <w:szCs w:val="22"/>
        </w:rPr>
        <w:t>咽</w:t>
      </w:r>
      <w:r>
        <w:rPr>
          <w:sz w:val="28"/>
          <w:szCs w:val="22"/>
        </w:rPr>
        <w:t>)</w:t>
      </w:r>
      <w:r>
        <w:rPr>
          <w:rFonts w:hint="eastAsia"/>
          <w:sz w:val="28"/>
          <w:szCs w:val="22"/>
        </w:rPr>
        <w:t>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胰腺癌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肾癌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白血病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心脏病（限手术及介入治疗）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脑出血（限手术治疗）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腰椎间盘脱出（限手术治疗）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关节置换（限髋、膝关节置换）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子宫内膜癌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颅内肿瘤（限手术治疗）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动脉瘤（限手术治疗）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急性胰腺炎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下肢深静脉栓塞（限手术治疗）</w:t>
      </w:r>
    </w:p>
    <w:p w:rsidR="00706FBB" w:rsidRDefault="00706FBB">
      <w:pPr>
        <w:numPr>
          <w:ilvl w:val="0"/>
          <w:numId w:val="1"/>
        </w:numPr>
        <w:outlineLvl w:val="0"/>
        <w:rPr>
          <w:sz w:val="28"/>
          <w:szCs w:val="22"/>
        </w:rPr>
      </w:pPr>
      <w:r>
        <w:rPr>
          <w:rFonts w:hint="eastAsia"/>
          <w:sz w:val="28"/>
          <w:szCs w:val="22"/>
        </w:rPr>
        <w:t>重型病毒性肝炎</w:t>
      </w:r>
      <w:bookmarkStart w:id="0" w:name="_GoBack"/>
      <w:bookmarkEnd w:id="0"/>
    </w:p>
    <w:sectPr w:rsidR="00706FBB" w:rsidSect="00ED55D5">
      <w:type w:val="continuous"/>
      <w:pgSz w:w="11906" w:h="16838"/>
      <w:pgMar w:top="1440" w:right="1800" w:bottom="1440" w:left="1800" w:header="851" w:footer="992" w:gutter="0"/>
      <w:cols w:num="2" w:space="720" w:equalWidth="0">
        <w:col w:w="3940" w:space="425"/>
        <w:col w:w="394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FBB" w:rsidRDefault="00706FBB" w:rsidP="00ED55D5">
      <w:r>
        <w:separator/>
      </w:r>
    </w:p>
  </w:endnote>
  <w:endnote w:type="continuationSeparator" w:id="1">
    <w:p w:rsidR="00706FBB" w:rsidRDefault="00706FBB" w:rsidP="00ED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BB" w:rsidRDefault="00706FBB">
    <w:pPr>
      <w:pStyle w:val="Footer"/>
      <w:rPr>
        <w:sz w:val="28"/>
      </w:rPr>
    </w:pPr>
    <w:r>
      <w:rPr>
        <w:rFonts w:hint="eastAsia"/>
        <w:sz w:val="28"/>
      </w:rPr>
      <w:t>注：手术治疗含介入治疗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FBB" w:rsidRDefault="00706FBB" w:rsidP="00ED55D5">
      <w:r>
        <w:separator/>
      </w:r>
    </w:p>
  </w:footnote>
  <w:footnote w:type="continuationSeparator" w:id="1">
    <w:p w:rsidR="00706FBB" w:rsidRDefault="00706FBB" w:rsidP="00ED5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BB" w:rsidRPr="00787DF6" w:rsidRDefault="00706FB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黑体" w:eastAsia="黑体" w:hAnsi="黑体" w:cs="黑体"/>
        <w:sz w:val="40"/>
        <w:szCs w:val="56"/>
      </w:rPr>
    </w:pPr>
    <w:r w:rsidRPr="00787DF6">
      <w:rPr>
        <w:rFonts w:ascii="黑体" w:eastAsia="黑体" w:hint="eastAsia"/>
        <w:sz w:val="20"/>
        <w:szCs w:val="28"/>
      </w:rPr>
      <w:t>附件</w:t>
    </w:r>
    <w:r w:rsidRPr="00787DF6">
      <w:rPr>
        <w:rFonts w:ascii="黑体" w:eastAsia="黑体"/>
        <w:sz w:val="20"/>
        <w:szCs w:val="28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FD38E5"/>
    <w:multiLevelType w:val="singleLevel"/>
    <w:tmpl w:val="8DFD38E5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1412A4"/>
    <w:rsid w:val="006A5A07"/>
    <w:rsid w:val="00706FBB"/>
    <w:rsid w:val="00787DF6"/>
    <w:rsid w:val="00A730BC"/>
    <w:rsid w:val="00ED55D5"/>
    <w:rsid w:val="010D4DCD"/>
    <w:rsid w:val="541412A4"/>
    <w:rsid w:val="71A312AB"/>
    <w:rsid w:val="7A6C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D5"/>
    <w:pPr>
      <w:widowControl w:val="0"/>
      <w:jc w:val="both"/>
    </w:pPr>
    <w:rPr>
      <w:rFonts w:ascii="Calibri" w:eastAsia="仿宋_GB2312" w:hAnsi="Calibri" w:cs="仿宋_GB231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55D5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55D5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6B8"/>
    <w:rPr>
      <w:rFonts w:ascii="Calibri" w:eastAsia="仿宋_GB2312" w:hAnsi="Calibri" w:cs="仿宋_GB2312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6B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ED55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F56B8"/>
    <w:rPr>
      <w:rFonts w:ascii="Calibri" w:eastAsia="仿宋_GB2312" w:hAnsi="Calibri" w:cs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D55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F56B8"/>
    <w:rPr>
      <w:rFonts w:ascii="Calibri" w:eastAsia="仿宋_GB2312" w:hAnsi="Calibri" w:cs="仿宋_GB2312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87DF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56B8"/>
    <w:rPr>
      <w:rFonts w:eastAsia="仿宋_GB2312" w:cs="仿宋_GB231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42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拂袖</dc:creator>
  <cp:keywords/>
  <dc:description/>
  <cp:lastModifiedBy>User</cp:lastModifiedBy>
  <cp:revision>2</cp:revision>
  <cp:lastPrinted>2020-04-23T05:56:00Z</cp:lastPrinted>
  <dcterms:created xsi:type="dcterms:W3CDTF">2020-04-23T05:39:00Z</dcterms:created>
  <dcterms:modified xsi:type="dcterms:W3CDTF">2020-07-25T03:11:00Z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