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72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723" w:firstLineChars="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通榆县政务公开干部信息统计表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/>
        <w:ind w:left="0" w:firstLine="5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  </w:t>
      </w:r>
    </w:p>
    <w:tbl>
      <w:tblPr>
        <w:tblStyle w:val="3"/>
        <w:tblpPr w:leftFromText="180" w:rightFromText="180" w:vertAnchor="text" w:horzAnchor="page" w:tblpX="2023" w:tblpY="351"/>
        <w:tblOverlap w:val="never"/>
        <w:tblW w:w="13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0"/>
        <w:gridCol w:w="1577"/>
        <w:gridCol w:w="1507"/>
        <w:gridCol w:w="1557"/>
        <w:gridCol w:w="1605"/>
        <w:gridCol w:w="1648"/>
        <w:gridCol w:w="1735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单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　位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党委(党组)书记</w:t>
            </w:r>
          </w:p>
        </w:tc>
        <w:tc>
          <w:tcPr>
            <w:tcW w:w="1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分管政务公开领导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具体业务人员</w:t>
            </w:r>
          </w:p>
        </w:tc>
        <w:tc>
          <w:tcPr>
            <w:tcW w:w="1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2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TdlOGNhYjBkOGJkOGUxMjgwOThkNGExYjc2MTkifQ=="/>
  </w:docVars>
  <w:rsids>
    <w:rsidRoot w:val="00000000"/>
    <w:rsid w:val="08793FA4"/>
    <w:rsid w:val="0C9E3CD8"/>
    <w:rsid w:val="1C1A2D4B"/>
    <w:rsid w:val="26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spacing w:line="360" w:lineRule="auto"/>
      <w:ind w:firstLine="20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3</TotalTime>
  <ScaleCrop>false</ScaleCrop>
  <LinksUpToDate>false</LinksUpToDate>
  <CharactersWithSpaces>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2023-03-29T06:50:37Z</dcterms:created>
  <dc:creator>Administrator</dc:creator>
  <cp:lastModifiedBy>吉日良辰</cp:lastModifiedBy>
  <dcterms:modified xsi:type="dcterms:W3CDTF">2023-03-29T06:54:08Z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276F1B57C84E44A4A096B2384BF42BB6</vt:lpwstr>
  </property>
</Properties>
</file>